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6"/>
      </w:pPr>
      <w:bookmarkStart w:id="0" w:name="_Toc332724032"/>
      <w:bookmarkStart w:id="1" w:name="_Toc366337515"/>
      <w:bookmarkStart w:id="2" w:name="_Toc28519"/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bookmarkEnd w:id="0"/>
      <w:bookmarkEnd w:id="1"/>
      <w:bookmarkStart w:id="3" w:name="_Toc366337516"/>
      <w:r>
        <w:rPr>
          <w:rFonts w:hint="eastAsia"/>
          <w:i/>
          <w:iCs/>
          <w:lang w:val="en-US" w:eastAsia="zh-CN"/>
        </w:rPr>
        <w:t>QXT Phone</w:t>
      </w:r>
      <w:r>
        <w:rPr>
          <w:rFonts w:ascii="Arial" w:hAnsi="Arial" w:eastAsia="宋体" w:cs="Arial"/>
          <w:i/>
          <w:iCs/>
          <w:caps w:val="0"/>
          <w:color w:val="333333"/>
          <w:spacing w:val="0"/>
          <w:sz w:val="44"/>
          <w:szCs w:val="44"/>
          <w:shd w:val="clear" w:fill="FFFFFF"/>
        </w:rPr>
        <w:t xml:space="preserve"> </w:t>
      </w:r>
      <w:r>
        <w:rPr>
          <w:rFonts w:hint="eastAsia" w:eastAsia="宋体" w:cs="Arial"/>
          <w:i/>
          <w:iCs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Check </w:t>
      </w:r>
      <w:r>
        <w:rPr>
          <w:rFonts w:hint="eastAsia" w:ascii="Arial" w:hAnsi="Arial" w:eastAsia="宋体" w:cs="Arial"/>
          <w:i/>
          <w:iCs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Interface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号码状态</w:t>
      </w:r>
      <w:r>
        <w:rPr>
          <w:rFonts w:hint="eastAsia"/>
          <w:b/>
          <w:bCs/>
          <w:color w:val="FF0000"/>
          <w:lang w:val="en-US" w:eastAsia="zh-CN"/>
        </w:rPr>
        <w:t>实时查询</w:t>
      </w:r>
      <w:r>
        <w:rPr>
          <w:rFonts w:hint="eastAsia"/>
        </w:rPr>
        <w:t>接口说明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档</w:t>
      </w:r>
      <w:bookmarkEnd w:id="2"/>
      <w:bookmarkEnd w:id="3"/>
    </w:p>
    <w:p>
      <w:pPr>
        <w:pStyle w:val="26"/>
        <w:rPr>
          <w:rStyle w:val="30"/>
          <w:rFonts w:hint="eastAsia"/>
        </w:rPr>
      </w:pPr>
      <w:bookmarkStart w:id="4" w:name="_Toc17872"/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深圳市企讯通科技有限公司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Style w:val="30"/>
          <w:rFonts w:hint="eastAsia"/>
        </w:rPr>
        <w:br w:type="textWrapping"/>
      </w:r>
      <w:bookmarkEnd w:id="4"/>
    </w:p>
    <w:p>
      <w:pPr>
        <w:jc w:val="center"/>
      </w:pPr>
      <w:r>
        <w:rPr>
          <w:rStyle w:val="30"/>
          <w:rFonts w:hint="eastAsia"/>
          <w:lang w:val="en-US" w:eastAsia="zh-CN"/>
        </w:rPr>
        <w:t xml:space="preserve"> 信息成就未来，信息创造价格。</w:t>
      </w:r>
      <w:r>
        <w:br w:type="page"/>
      </w:r>
      <w:r>
        <w:rPr>
          <w:rFonts w:hint="eastAsia"/>
          <w:b/>
          <w:bCs/>
          <w:sz w:val="28"/>
          <w:szCs w:val="28"/>
        </w:rPr>
        <w:t>文档目录</w:t>
      </w:r>
      <w:bookmarkStart w:id="28" w:name="_GoBack"/>
      <w:bookmarkEnd w:id="28"/>
      <w:r>
        <w:rPr>
          <w:rFonts w:hint="eastAsia"/>
        </w:rPr>
        <w:br w:type="textWrapping"/>
      </w:r>
    </w:p>
    <w:p>
      <w:pPr>
        <w:pStyle w:val="20"/>
        <w:tabs>
          <w:tab w:val="right" w:leader="dot" w:pos="8306"/>
        </w:tabs>
      </w:pP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 xml:space="preserve">TOC \o "1-3" \h \z \u</w:instrText>
      </w:r>
      <w:r>
        <w:rPr>
          <w:sz w:val="18"/>
        </w:rPr>
        <w:instrText xml:space="preserve"> </w:instrText>
      </w:r>
      <w:r>
        <w:rPr>
          <w:sz w:val="18"/>
        </w:rPr>
        <w:fldChar w:fldCharType="separate"/>
      </w:r>
      <w:r>
        <w:fldChar w:fldCharType="begin"/>
      </w:r>
      <w:r>
        <w:instrText xml:space="preserve"> HYPERLINK \l _Toc28519 </w:instrText>
      </w:r>
      <w:r>
        <w:fldChar w:fldCharType="separate"/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i/>
          <w:iCs/>
          <w:lang w:val="en-US" w:eastAsia="zh-CN"/>
        </w:rPr>
        <w:t>QXT Phone</w:t>
      </w:r>
      <w:r>
        <w:rPr>
          <w:rFonts w:ascii="Arial" w:hAnsi="Arial" w:eastAsia="宋体" w:cs="Arial"/>
          <w:i/>
          <w:iCs/>
          <w:caps w:val="0"/>
          <w:spacing w:val="0"/>
          <w:szCs w:val="44"/>
          <w:shd w:val="clear" w:fill="FFFFFF"/>
        </w:rPr>
        <w:t xml:space="preserve"> </w:t>
      </w:r>
      <w:r>
        <w:rPr>
          <w:rFonts w:hint="eastAsia" w:eastAsia="宋体" w:cs="Arial"/>
          <w:i/>
          <w:iCs/>
          <w:caps w:val="0"/>
          <w:spacing w:val="0"/>
          <w:szCs w:val="44"/>
          <w:shd w:val="clear" w:fill="FFFFFF"/>
          <w:lang w:val="en-US" w:eastAsia="zh-CN"/>
        </w:rPr>
        <w:t xml:space="preserve">Check </w:t>
      </w:r>
      <w:r>
        <w:rPr>
          <w:rFonts w:hint="eastAsia" w:ascii="Arial" w:hAnsi="Arial" w:eastAsia="宋体" w:cs="Arial"/>
          <w:i/>
          <w:iCs/>
          <w:caps w:val="0"/>
          <w:spacing w:val="0"/>
          <w:szCs w:val="44"/>
          <w:shd w:val="clear" w:fill="FFFFFF"/>
          <w:lang w:val="en-US" w:eastAsia="zh-CN"/>
        </w:rPr>
        <w:t>Interface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号码状态</w:t>
      </w:r>
      <w:r>
        <w:rPr>
          <w:rFonts w:hint="eastAsia"/>
          <w:bCs/>
          <w:lang w:val="en-US" w:eastAsia="zh-CN"/>
        </w:rPr>
        <w:t>实时查询</w:t>
      </w:r>
      <w:r>
        <w:rPr>
          <w:rFonts w:hint="eastAsia"/>
        </w:rPr>
        <w:t>接口说明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档</w:t>
      </w:r>
      <w:r>
        <w:tab/>
      </w:r>
      <w:r>
        <w:fldChar w:fldCharType="begin"/>
      </w:r>
      <w:r>
        <w:instrText xml:space="preserve"> PAGEREF _Toc28519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_Toc17872 </w:instrText>
      </w:r>
      <w:r>
        <w:fldChar w:fldCharType="separate"/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  <w:lang w:val="en-US" w:eastAsia="zh-CN"/>
        </w:rPr>
        <w:t>深圳市企讯通科技有限公司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Cs w:val="28"/>
          <w:lang w:val="en-US" w:eastAsia="zh-CN"/>
        </w:rPr>
        <w:t>2020</w:t>
      </w:r>
      <w:r>
        <w:rPr>
          <w:rFonts w:hint="eastAsia"/>
          <w:szCs w:val="28"/>
        </w:rPr>
        <w:t>-</w:t>
      </w:r>
      <w:r>
        <w:rPr>
          <w:rFonts w:hint="eastAsia"/>
          <w:szCs w:val="28"/>
          <w:lang w:val="en-US" w:eastAsia="zh-CN"/>
        </w:rPr>
        <w:t>11</w:t>
      </w:r>
      <w:r>
        <w:rPr>
          <w:rFonts w:hint="eastAsia"/>
          <w:szCs w:val="28"/>
        </w:rPr>
        <w:t>-</w:t>
      </w:r>
      <w:r>
        <w:rPr>
          <w:rFonts w:hint="eastAsia"/>
          <w:szCs w:val="28"/>
          <w:lang w:val="en-US" w:eastAsia="zh-CN"/>
        </w:rPr>
        <w:t>1</w:t>
      </w:r>
      <w:r>
        <w:rPr>
          <w:rFonts w:hint="eastAsia"/>
        </w:rPr>
        <w:t xml:space="preserve"> </w:t>
      </w:r>
      <w:r>
        <w:tab/>
      </w:r>
      <w:r>
        <w:fldChar w:fldCharType="begin"/>
      </w:r>
      <w:r>
        <w:instrText xml:space="preserve"> PAGEREF _Toc17872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_Toc15178 </w:instrText>
      </w:r>
      <w:r>
        <w:fldChar w:fldCharType="separate"/>
      </w:r>
      <w:r>
        <w:rPr>
          <w:rFonts w:hint="eastAsia"/>
          <w:szCs w:val="24"/>
          <w:lang w:val="en-US" w:eastAsia="zh-CN"/>
        </w:rPr>
        <w:t>号码状态实时查询接口的基本特点：</w:t>
      </w:r>
      <w:r>
        <w:tab/>
      </w:r>
      <w:r>
        <w:fldChar w:fldCharType="begin"/>
      </w:r>
      <w:r>
        <w:instrText xml:space="preserve"> PAGEREF _Toc15178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_Toc13288 </w:instrText>
      </w:r>
      <w:r>
        <w:fldChar w:fldCharType="separate"/>
      </w:r>
      <w:r>
        <w:rPr>
          <w:rFonts w:hint="eastAsia"/>
          <w:szCs w:val="24"/>
          <w:lang w:val="en-US" w:eastAsia="zh-CN"/>
        </w:rPr>
        <w:t>企讯通号码状态实时查询接口：</w:t>
      </w:r>
      <w:r>
        <w:tab/>
      </w:r>
      <w:r>
        <w:fldChar w:fldCharType="begin"/>
      </w:r>
      <w:r>
        <w:instrText xml:space="preserve"> PAGEREF _Toc13288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_Toc13662 </w:instrText>
      </w:r>
      <w:r>
        <w:fldChar w:fldCharType="separate"/>
      </w:r>
      <w:r>
        <w:t xml:space="preserve">1. </w:t>
      </w:r>
      <w:r>
        <w:rPr>
          <w:rFonts w:hint="eastAsia"/>
          <w:lang w:val="en-US" w:eastAsia="zh-CN"/>
        </w:rPr>
        <w:t>号码状态实时检测查询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_Toc13662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_Toc19390 </w:instrText>
      </w:r>
      <w:r>
        <w:fldChar w:fldCharType="separate"/>
      </w:r>
      <w:r>
        <w:t xml:space="preserve">1.1. </w:t>
      </w:r>
      <w:r>
        <w:rPr>
          <w:rFonts w:hint="eastAsia"/>
        </w:rPr>
        <w:t>请求地址</w:t>
      </w:r>
      <w:r>
        <w:tab/>
      </w:r>
      <w:r>
        <w:fldChar w:fldCharType="begin"/>
      </w:r>
      <w:r>
        <w:instrText xml:space="preserve"> PAGEREF _Toc19390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_Toc25161 </w:instrText>
      </w:r>
      <w:r>
        <w:fldChar w:fldCharType="separate"/>
      </w:r>
      <w:r>
        <w:t xml:space="preserve">1.2. </w:t>
      </w:r>
      <w:r>
        <w:rPr>
          <w:rFonts w:hint="eastAsia"/>
        </w:rPr>
        <w:t>参数说明</w:t>
      </w:r>
      <w:r>
        <w:tab/>
      </w:r>
      <w:r>
        <w:fldChar w:fldCharType="begin"/>
      </w:r>
      <w:r>
        <w:instrText xml:space="preserve"> PAGEREF _Toc25161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_Toc21463 </w:instrText>
      </w:r>
      <w:r>
        <w:fldChar w:fldCharType="separate"/>
      </w:r>
      <w:r>
        <w:rPr>
          <w:rFonts w:hint="eastAsia"/>
          <w:lang w:val="en-US" w:eastAsia="zh-CN"/>
        </w:rPr>
        <w:t>1.3. 响应数据</w:t>
      </w:r>
      <w:r>
        <w:tab/>
      </w:r>
      <w:r>
        <w:fldChar w:fldCharType="begin"/>
      </w:r>
      <w:r>
        <w:instrText xml:space="preserve"> PAGEREF _Toc21463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_Toc22796 </w:instrText>
      </w:r>
      <w:r>
        <w:fldChar w:fldCharType="separate"/>
      </w:r>
      <w:r>
        <w:t xml:space="preserve">2. </w:t>
      </w:r>
      <w:r>
        <w:rPr>
          <w:rFonts w:hint="eastAsia"/>
        </w:rPr>
        <w:t>余额查询接口</w:t>
      </w:r>
      <w:r>
        <w:tab/>
      </w:r>
      <w:r>
        <w:fldChar w:fldCharType="begin"/>
      </w:r>
      <w:r>
        <w:instrText xml:space="preserve"> PAGEREF _Toc22796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_Toc3962 </w:instrText>
      </w:r>
      <w:r>
        <w:fldChar w:fldCharType="separate"/>
      </w:r>
      <w:r>
        <w:t xml:space="preserve">2.1. </w:t>
      </w:r>
      <w:r>
        <w:rPr>
          <w:rFonts w:hint="eastAsia"/>
        </w:rPr>
        <w:t>请求地址</w:t>
      </w:r>
      <w:r>
        <w:tab/>
      </w:r>
      <w:r>
        <w:fldChar w:fldCharType="begin"/>
      </w:r>
      <w:r>
        <w:instrText xml:space="preserve"> PAGEREF _Toc3962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_Toc24314 </w:instrText>
      </w:r>
      <w:r>
        <w:fldChar w:fldCharType="separate"/>
      </w:r>
      <w:r>
        <w:t xml:space="preserve">2.2. </w:t>
      </w:r>
      <w:r>
        <w:rPr>
          <w:rFonts w:hint="eastAsia"/>
        </w:rPr>
        <w:t>参数说明</w:t>
      </w:r>
      <w:r>
        <w:tab/>
      </w:r>
      <w:r>
        <w:fldChar w:fldCharType="begin"/>
      </w:r>
      <w:r>
        <w:instrText xml:space="preserve"> PAGEREF _Toc24314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_Toc2379 </w:instrText>
      </w:r>
      <w:r>
        <w:fldChar w:fldCharType="separate"/>
      </w:r>
      <w:r>
        <w:rPr>
          <w:rFonts w:hint="eastAsia"/>
          <w:lang w:val="en-US" w:eastAsia="zh-CN"/>
        </w:rPr>
        <w:t>2.3. 响应数据</w:t>
      </w:r>
      <w:r>
        <w:tab/>
      </w:r>
      <w:r>
        <w:fldChar w:fldCharType="begin"/>
      </w:r>
      <w:r>
        <w:instrText xml:space="preserve"> PAGEREF _Toc2379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_Toc11352 </w:instrText>
      </w:r>
      <w:r>
        <w:fldChar w:fldCharType="separate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3. Code</w:t>
      </w:r>
      <w:r>
        <w:rPr>
          <w:rFonts w:hint="eastAsia"/>
        </w:rPr>
        <w:t>错误代码表</w:t>
      </w:r>
      <w:r>
        <w:tab/>
      </w:r>
      <w:r>
        <w:fldChar w:fldCharType="begin"/>
      </w:r>
      <w:r>
        <w:instrText xml:space="preserve"> PAGEREF _Toc11352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</w:p>
    <w:p>
      <w:pPr>
        <w:pStyle w:val="2"/>
        <w:bidi w:val="0"/>
        <w:rPr>
          <w:rFonts w:hint="default"/>
          <w:sz w:val="24"/>
          <w:szCs w:val="24"/>
          <w:lang w:val="en-US" w:eastAsia="zh-CN"/>
        </w:rPr>
      </w:pPr>
      <w:bookmarkStart w:id="5" w:name="_Toc15178"/>
      <w:r>
        <w:rPr>
          <w:rFonts w:hint="eastAsia"/>
          <w:sz w:val="24"/>
          <w:szCs w:val="24"/>
          <w:lang w:val="en-US" w:eastAsia="zh-CN"/>
        </w:rPr>
        <w:t>号码状态实时查询接口的基本特点：</w:t>
      </w:r>
      <w:bookmarkEnd w:id="5"/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企讯通号码状态查询是通过信令检测技术，实时查询手机号码的当前在网状态，我公司根据常用业务需求，归类为三种状态，包括正常、空号、停机、错误号码等。</w:t>
      </w:r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承诺: 结果具体准确性和、实时性，不经过本地缓存数据库。号码状态实时查询接口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具有实时性，能检测到多种状态，系统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直连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于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三大运营商</w:t>
      </w:r>
      <w:r>
        <w:rPr>
          <w:rFonts w:ascii="Arial" w:hAnsi="Arial" w:eastAsia="Arial" w:cs="Arial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实时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返回查询结果，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非缓存库，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非本地数据库数据返回，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准确率99.99%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用户通过</w:t>
      </w:r>
      <w:r>
        <w:rPr>
          <w:rFonts w:ascii="Arial" w:hAnsi="Arial" w:eastAsia="Arial" w:cs="Arial"/>
          <w:i w:val="0"/>
          <w:caps w:val="0"/>
          <w:color w:val="373D41"/>
          <w:spacing w:val="0"/>
          <w:sz w:val="21"/>
          <w:szCs w:val="21"/>
          <w:shd w:val="clear" w:fill="FFFFFF"/>
        </w:rPr>
        <w:t>手机号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的传入即可查询该号码状态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返回结果具体有实时性、准确性等特点。</w:t>
      </w:r>
    </w:p>
    <w:p>
      <w:pPr>
        <w:pStyle w:val="2"/>
        <w:bidi w:val="0"/>
        <w:rPr>
          <w:rFonts w:hint="default"/>
          <w:sz w:val="24"/>
          <w:szCs w:val="24"/>
          <w:lang w:val="en-US" w:eastAsia="zh-CN"/>
        </w:rPr>
      </w:pPr>
      <w:bookmarkStart w:id="6" w:name="_Toc13288"/>
      <w:r>
        <w:rPr>
          <w:rFonts w:hint="eastAsia"/>
          <w:sz w:val="24"/>
          <w:szCs w:val="24"/>
          <w:lang w:val="en-US" w:eastAsia="zh-CN"/>
        </w:rPr>
        <w:t>企讯通号码状态实时查询接口：</w:t>
      </w:r>
      <w:bookmarkEnd w:id="6"/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企讯通号码状态实时查询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接口响应速度快，响应时间基本在100毫秒左右返回。</w:t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/>
          <w:iCs/>
          <w:caps w:val="0"/>
          <w:color w:val="0766D4"/>
          <w:spacing w:val="0"/>
          <w:sz w:val="21"/>
          <w:szCs w:val="21"/>
          <w:u w:val="single"/>
          <w:shd w:val="clear" w:fill="FFFFFF"/>
          <w:lang w:val="en-US" w:eastAsia="zh-CN"/>
        </w:rPr>
        <w:t>以下为压力测试时的数据日志：</w:t>
      </w:r>
    </w:p>
    <w:p>
      <w:pPr>
        <w:ind w:firstLine="420" w:firstLineChars="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接口编码方式采用统一的UTF-8，请求方式采用HTTP REST，支持GET/POST方式。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提供http和https调用类型。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/>
          <w:iCs/>
          <w:caps w:val="0"/>
          <w:color w:val="0766D4"/>
          <w:spacing w:val="0"/>
          <w:sz w:val="21"/>
          <w:szCs w:val="21"/>
          <w:u w:val="single"/>
          <w:shd w:val="clear" w:fill="FFFFFF"/>
          <w:lang w:val="en-US" w:eastAsia="zh-CN"/>
        </w:rPr>
        <w:t>请求地址如下：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------------------------------------------------------------------------------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标准http 协议url地址: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http://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ps.szqxt.com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/</w:t>
      </w:r>
    </w:p>
    <w:p>
      <w:pPr>
        <w:ind w:firstLine="420" w:firstLineChars="0"/>
        <w:jc w:val="left"/>
        <w:rPr>
          <w:rFonts w:hint="default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标准https协议url地址: 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http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://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ps.szqxt.com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/</w:t>
      </w:r>
    </w:p>
    <w:p>
      <w:pPr>
        <w:ind w:firstLine="420" w:firstLineChars="0"/>
        <w:rPr>
          <w:rFonts w:hint="default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------------------------------------------------------------------------------</w:t>
      </w:r>
    </w:p>
    <w:p>
      <w:pPr>
        <w:ind w:firstLine="420" w:firstLineChars="0"/>
        <w:rPr>
          <w:rFonts w:hint="default" w:ascii="Arial" w:hAnsi="Arial" w:eastAsia="宋体" w:cs="Arial"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73D41"/>
          <w:spacing w:val="0"/>
          <w:sz w:val="21"/>
          <w:szCs w:val="21"/>
          <w:shd w:val="clear" w:fill="FFFFFF"/>
          <w:lang w:val="en-US" w:eastAsia="zh-CN"/>
        </w:rPr>
        <w:t>本平台在提供接口的同时也向用户开放web管理查询界面，请与管理员索取。</w:t>
      </w:r>
    </w:p>
    <w:p>
      <w:pPr>
        <w:pStyle w:val="2"/>
        <w:numPr>
          <w:ilvl w:val="0"/>
          <w:numId w:val="2"/>
        </w:numPr>
      </w:pPr>
      <w:bookmarkStart w:id="7" w:name="_Toc332724033"/>
      <w:bookmarkStart w:id="8" w:name="_Toc366337518"/>
      <w:bookmarkStart w:id="9" w:name="_Toc3001"/>
      <w:bookmarkStart w:id="10" w:name="_Toc13662"/>
      <w:r>
        <w:rPr>
          <w:rFonts w:hint="eastAsia"/>
          <w:lang w:val="en-US" w:eastAsia="zh-CN"/>
        </w:rPr>
        <w:t>号码状态实时检测查询</w:t>
      </w:r>
      <w:r>
        <w:rPr>
          <w:rFonts w:hint="eastAsia"/>
        </w:rPr>
        <w:t>接口</w:t>
      </w:r>
      <w:bookmarkEnd w:id="7"/>
      <w:bookmarkEnd w:id="8"/>
      <w:bookmarkEnd w:id="9"/>
      <w:bookmarkEnd w:id="10"/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客户端向服务端查询号码状态：</w:t>
      </w:r>
    </w:p>
    <w:p>
      <w:pPr>
        <w:pStyle w:val="3"/>
        <w:numPr>
          <w:ilvl w:val="1"/>
          <w:numId w:val="3"/>
        </w:numPr>
      </w:pPr>
      <w:bookmarkStart w:id="11" w:name="_Toc366337519"/>
      <w:bookmarkStart w:id="12" w:name="_Toc332724034"/>
      <w:bookmarkStart w:id="13" w:name="_Toc28984"/>
      <w:bookmarkStart w:id="14" w:name="_Toc19390"/>
      <w:r>
        <w:rPr>
          <w:rFonts w:hint="eastAsia"/>
        </w:rPr>
        <w:t>请求地址</w:t>
      </w:r>
      <w:bookmarkEnd w:id="11"/>
      <w:bookmarkEnd w:id="12"/>
      <w:bookmarkEnd w:id="13"/>
      <w:bookmarkEnd w:id="14"/>
    </w:p>
    <w:p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地址1: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http://ps.szqxt.com/ssPhone_Status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地址2: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https://ps.szqxt.com/ssPhone_Status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/>
        </w:rPr>
        <w:t>请求方式可以 POST 和 GET方式，建议采用POST方式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默认返回为JSON格式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1"/>
          <w:numId w:val="3"/>
        </w:numPr>
      </w:pPr>
      <w:bookmarkStart w:id="15" w:name="_Toc332724035"/>
      <w:bookmarkStart w:id="16" w:name="_Toc366337520"/>
      <w:bookmarkStart w:id="17" w:name="_Toc29002"/>
      <w:bookmarkStart w:id="18" w:name="_Toc25161"/>
      <w:r>
        <w:rPr>
          <w:rFonts w:hint="eastAsia"/>
        </w:rPr>
        <w:t>参数说明</w:t>
      </w:r>
      <w:bookmarkEnd w:id="15"/>
      <w:bookmarkEnd w:id="16"/>
      <w:bookmarkEnd w:id="17"/>
      <w:bookmarkEnd w:id="18"/>
    </w:p>
    <w:tbl>
      <w:tblPr>
        <w:tblStyle w:val="2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08"/>
        <w:gridCol w:w="981"/>
        <w:gridCol w:w="2238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tabs>
                <w:tab w:val="left" w:pos="533"/>
              </w:tabs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apikey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string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用户唯一标识，帐户信息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7c11272au708345c834b8ue81ac78972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mobile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string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需要查询的号码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 xml:space="preserve">目前仅支持单个号码的查询 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  <w:i/>
          <w:iCs/>
          <w:u w:val="single"/>
        </w:rPr>
        <w:t>例如：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"http://mobile.qxt800.com/PhoneStatus?apikey=7c11272au708345c834b8ue81ac78972send&amp;mobile=13812345678,13907551234" </w:instrText>
      </w:r>
      <w:r>
        <w:rPr>
          <w:rFonts w:hint="eastAsia"/>
          <w:lang w:eastAsia="zh-CN"/>
        </w:rPr>
        <w:fldChar w:fldCharType="separate"/>
      </w:r>
      <w:r>
        <w:rPr>
          <w:rStyle w:val="31"/>
          <w:rFonts w:hint="eastAsia"/>
          <w:lang w:eastAsia="zh-CN"/>
        </w:rPr>
        <w:t>http://ps.szqxt.com/ssphone_s</w:t>
      </w:r>
      <w:r>
        <w:rPr>
          <w:rStyle w:val="31"/>
          <w:rFonts w:hint="eastAsia"/>
          <w:lang w:val="en-US" w:eastAsia="zh-CN"/>
        </w:rPr>
        <w:t>t</w:t>
      </w:r>
      <w:r>
        <w:rPr>
          <w:rStyle w:val="31"/>
          <w:rFonts w:hint="eastAsia"/>
          <w:lang w:eastAsia="zh-CN"/>
        </w:rPr>
        <w:t>atus</w:t>
      </w:r>
      <w:r>
        <w:rPr>
          <w:rStyle w:val="31"/>
          <w:rFonts w:hint="eastAsia"/>
        </w:rPr>
        <w:t>?</w:t>
      </w:r>
      <w:r>
        <w:rPr>
          <w:rStyle w:val="31"/>
          <w:rFonts w:hint="eastAsia"/>
          <w:lang w:val="en-US" w:eastAsia="zh-CN"/>
        </w:rPr>
        <w:t>apikey</w:t>
      </w:r>
      <w:r>
        <w:rPr>
          <w:rStyle w:val="31"/>
        </w:rPr>
        <w:t>=</w:t>
      </w:r>
      <w:r>
        <w:rPr>
          <w:rStyle w:val="31"/>
          <w:rFonts w:hint="eastAsia"/>
          <w:lang w:val="en-US" w:eastAsia="zh-CN"/>
        </w:rPr>
        <w:t>7c11272au708345c839</w:t>
      </w:r>
      <w:r>
        <w:rPr>
          <w:rStyle w:val="31"/>
          <w:rFonts w:hint="eastAsia" w:eastAsiaTheme="minorEastAsia"/>
          <w:lang w:val="en-US" w:eastAsia="zh-CN"/>
        </w:rPr>
        <w:t>b8ue81ac78972</w:t>
      </w:r>
      <w:r>
        <w:rPr>
          <w:rStyle w:val="31"/>
          <w:rFonts w:hint="eastAsia" w:eastAsiaTheme="minorEastAsia"/>
          <w:lang w:eastAsia="zh-CN"/>
        </w:rPr>
        <w:t>&amp;mobile=</w:t>
      </w:r>
      <w:r>
        <w:rPr>
          <w:rStyle w:val="31"/>
          <w:rFonts w:hint="default" w:eastAsiaTheme="minorEastAsia"/>
          <w:lang w:val="en-US" w:eastAsia="zh-CN"/>
        </w:rPr>
        <w:t>16717707933</w:t>
      </w:r>
      <w:r>
        <w:rPr>
          <w:rFonts w:hint="eastAsia"/>
          <w:lang w:eastAsia="zh-CN"/>
        </w:rPr>
        <w:fldChar w:fldCharType="end"/>
      </w:r>
    </w:p>
    <w:p>
      <w:pPr>
        <w:pStyle w:val="3"/>
        <w:numPr>
          <w:ilvl w:val="1"/>
          <w:numId w:val="3"/>
        </w:numPr>
        <w:rPr>
          <w:rFonts w:hint="eastAsia"/>
          <w:lang w:val="en-US" w:eastAsia="zh-CN"/>
        </w:rPr>
      </w:pPr>
      <w:bookmarkStart w:id="19" w:name="_Toc32088"/>
      <w:bookmarkStart w:id="20" w:name="_Toc21463"/>
      <w:r>
        <w:rPr>
          <w:rFonts w:hint="eastAsia"/>
          <w:lang w:val="en-US" w:eastAsia="zh-CN"/>
        </w:rPr>
        <w:t>响应数据</w:t>
      </w:r>
      <w:bookmarkEnd w:id="19"/>
      <w:bookmarkEnd w:id="2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code: 0,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reason: "Succ",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result: 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Mobile: "13972565391",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Status: "正常",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Area: "湖北-宜昌",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Is_MNP: "1",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Init_isp: "中国移动",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Now_isp: "中国电信"</w:t>
      </w:r>
    </w:p>
    <w:p>
      <w:pPr>
        <w:ind w:firstLine="18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微软雅黑"/>
          <w:color w:val="0766D4"/>
          <w:lang w:val="en-US" w:eastAsia="zh-CN"/>
        </w:rPr>
      </w:pPr>
      <w:r>
        <w:rPr>
          <w:rFonts w:hint="eastAsia"/>
          <w:i/>
          <w:iCs/>
          <w:color w:val="0766D4"/>
          <w:sz w:val="18"/>
          <w:szCs w:val="18"/>
          <w:lang w:val="en-US" w:eastAsia="zh-CN"/>
        </w:rPr>
        <w:t>以下是在浏览器测试返回的数据：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6865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tbl>
      <w:tblPr>
        <w:tblStyle w:val="28"/>
        <w:tblpPr w:leftFromText="180" w:rightFromText="180" w:vertAnchor="text" w:horzAnchor="page" w:tblpX="1811" w:tblpY="319"/>
        <w:tblOverlap w:val="never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6515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code</w:t>
            </w:r>
          </w:p>
        </w:tc>
        <w:tc>
          <w:tcPr>
            <w:tcW w:w="6515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请求结果，0，其它为错误，具体见文档尾处的code错误代码表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reason</w:t>
            </w:r>
          </w:p>
        </w:tc>
        <w:tc>
          <w:tcPr>
            <w:tcW w:w="6515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对应</w:t>
            </w:r>
            <w:r>
              <w:rPr>
                <w:rFonts w:hint="eastAsia" w:ascii="等线" w:hAnsi="等线" w:eastAsia="等线" w:cs="等线"/>
              </w:rPr>
              <w:t>code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的返回说明，如Succ表示请求成功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74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result</w:t>
            </w:r>
          </w:p>
        </w:tc>
        <w:tc>
          <w:tcPr>
            <w:tcW w:w="6515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包含多项值，如下表格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Mobile</w:t>
            </w:r>
          </w:p>
        </w:tc>
        <w:tc>
          <w:tcPr>
            <w:tcW w:w="6515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查询的手机号码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Status</w:t>
            </w:r>
          </w:p>
        </w:tc>
        <w:tc>
          <w:tcPr>
            <w:tcW w:w="6515" w:type="dxa"/>
          </w:tcPr>
          <w:p>
            <w:pPr>
              <w:jc w:val="left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号码状态，正常；空号；停机等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Area</w:t>
            </w:r>
          </w:p>
        </w:tc>
        <w:tc>
          <w:tcPr>
            <w:tcW w:w="6515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号码归属地，格式为：省-市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top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Is_</w:t>
            </w:r>
            <w: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  <w:t>MNP</w:t>
            </w:r>
          </w:p>
        </w:tc>
        <w:tc>
          <w:tcPr>
            <w:tcW w:w="6515" w:type="dxa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是否携号转网，1，已携号转网；0，未转网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top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Init_isp</w:t>
            </w:r>
          </w:p>
        </w:tc>
        <w:tc>
          <w:tcPr>
            <w:tcW w:w="6515" w:type="dxa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所查询的号码最初的运营商，如果未转网则同Now_isp一致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top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Now_isp</w:t>
            </w:r>
          </w:p>
        </w:tc>
        <w:tc>
          <w:tcPr>
            <w:tcW w:w="6515" w:type="dxa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所查询的号码当前使用的运营商，主要为中国移动，中国联通、中国电信、其它运营商（虚拟运营商）</w:t>
            </w:r>
          </w:p>
        </w:tc>
      </w:tr>
    </w:tbl>
    <w:p/>
    <w:p/>
    <w:p/>
    <w:p/>
    <w:p/>
    <w:p/>
    <w:p/>
    <w:p/>
    <w:p>
      <w:pPr>
        <w:pStyle w:val="2"/>
        <w:numPr>
          <w:ilvl w:val="0"/>
          <w:numId w:val="3"/>
        </w:numPr>
      </w:pPr>
      <w:bookmarkStart w:id="21" w:name="_Toc332724037"/>
      <w:bookmarkStart w:id="22" w:name="_Toc366337526"/>
      <w:bookmarkStart w:id="23" w:name="_Toc22796"/>
      <w:r>
        <w:rPr>
          <w:rFonts w:hint="eastAsia"/>
        </w:rPr>
        <w:t>余额查询接口</w:t>
      </w:r>
      <w:bookmarkEnd w:id="21"/>
      <w:bookmarkEnd w:id="22"/>
      <w:bookmarkEnd w:id="23"/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用于客户端查询当前账户余额，此接口可查询输出当前可以请求的次数。</w:t>
      </w:r>
    </w:p>
    <w:p>
      <w:pPr>
        <w:pStyle w:val="3"/>
        <w:numPr>
          <w:ilvl w:val="1"/>
          <w:numId w:val="3"/>
        </w:numPr>
      </w:pPr>
      <w:bookmarkStart w:id="24" w:name="_Toc3962"/>
      <w:r>
        <w:rPr>
          <w:rFonts w:hint="eastAsia"/>
        </w:rPr>
        <w:t>请求地址</w:t>
      </w:r>
      <w:bookmarkEnd w:id="24"/>
    </w:p>
    <w:p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地址1: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http://ps.szqxt.com/balance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/>
          <w:iCs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地址2: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"127.0.0.1"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https://ps.szqxt.com/balance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/>
        </w:rPr>
        <w:t>请求方式可以 POST 和 GET方式，建议采用POST方式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默认返回为JSON格式</w:t>
      </w:r>
    </w:p>
    <w:p>
      <w:pPr>
        <w:pStyle w:val="3"/>
        <w:numPr>
          <w:ilvl w:val="1"/>
          <w:numId w:val="3"/>
        </w:numPr>
      </w:pPr>
      <w:bookmarkStart w:id="25" w:name="_Toc24314"/>
      <w:r>
        <w:rPr>
          <w:rFonts w:hint="eastAsia"/>
        </w:rPr>
        <w:t>参数说明</w:t>
      </w:r>
      <w:bookmarkEnd w:id="25"/>
    </w:p>
    <w:tbl>
      <w:tblPr>
        <w:tblStyle w:val="2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08"/>
        <w:gridCol w:w="1020"/>
        <w:gridCol w:w="2240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tabs>
                <w:tab w:val="left" w:pos="533"/>
              </w:tabs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是否必传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apikey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string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是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用户唯一标识，帐户信息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7c11272au708345c834b8ue81ac78972</w:t>
            </w:r>
          </w:p>
        </w:tc>
      </w:tr>
    </w:tbl>
    <w:p>
      <w:r>
        <w:rPr>
          <w:rFonts w:hint="eastAsia"/>
        </w:rPr>
        <w:br w:type="textWrapping"/>
      </w:r>
      <w:r>
        <w:rPr>
          <w:rFonts w:hint="eastAsia"/>
          <w:b/>
          <w:bCs/>
          <w:i/>
          <w:iCs/>
          <w:u w:val="single"/>
        </w:rPr>
        <w:t>例如：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http://</w:t>
      </w:r>
      <w:r>
        <w:rPr>
          <w:rFonts w:hint="eastAsia"/>
          <w:lang w:val="en-US" w:eastAsia="zh-CN"/>
        </w:rPr>
        <w:t>ps.szqxt.com</w:t>
      </w:r>
      <w:r>
        <w:rPr>
          <w:rFonts w:hint="eastAsia"/>
          <w:lang w:eastAsia="zh-CN"/>
        </w:rPr>
        <w:t>/</w:t>
      </w:r>
      <w:r>
        <w:rPr>
          <w:rFonts w:hint="eastAsia"/>
          <w:lang w:val="en-US" w:eastAsia="zh-CN"/>
        </w:rPr>
        <w:t>balance</w:t>
      </w:r>
      <w:r>
        <w:rPr>
          <w:rFonts w:hint="eastAsia"/>
        </w:rPr>
        <w:t>?</w:t>
      </w:r>
      <w:r>
        <w:rPr>
          <w:rFonts w:hint="eastAsia"/>
          <w:lang w:val="en-US" w:eastAsia="zh-CN"/>
        </w:rPr>
        <w:t>apikey</w:t>
      </w:r>
      <w:r>
        <w:t>=</w:t>
      </w:r>
      <w:r>
        <w:rPr>
          <w:rFonts w:hint="eastAsia"/>
          <w:lang w:val="en-US" w:eastAsia="zh-CN"/>
        </w:rPr>
        <w:t>7c11272au708395c834b8ue81ac78972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3"/>
        </w:numPr>
        <w:rPr>
          <w:rFonts w:hint="eastAsia"/>
          <w:lang w:val="en-US" w:eastAsia="zh-CN"/>
        </w:rPr>
      </w:pPr>
      <w:bookmarkStart w:id="26" w:name="_Toc2379"/>
      <w:r>
        <w:rPr>
          <w:rFonts w:hint="eastAsia"/>
          <w:lang w:val="en-US" w:eastAsia="zh-CN"/>
        </w:rPr>
        <w:t>响应数据</w:t>
      </w:r>
      <w:bookmarkEnd w:id="26"/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  "code": 0,</w:t>
      </w:r>
    </w:p>
    <w:p>
      <w:pPr>
        <w:rPr>
          <w:rFonts w:hint="eastAsia"/>
        </w:rPr>
      </w:pPr>
      <w:r>
        <w:rPr>
          <w:rFonts w:hint="eastAsia"/>
        </w:rPr>
        <w:t xml:space="preserve">    "reason": "Succ",</w:t>
      </w:r>
    </w:p>
    <w:p>
      <w:pPr>
        <w:rPr>
          <w:rFonts w:hint="eastAsia"/>
        </w:rPr>
      </w:pPr>
      <w:r>
        <w:rPr>
          <w:rFonts w:hint="eastAsia"/>
        </w:rPr>
        <w:t xml:space="preserve">    "result": </w:t>
      </w:r>
    </w:p>
    <w:p>
      <w:pPr>
        <w:rPr>
          <w:rFonts w:hint="eastAsia"/>
        </w:rPr>
      </w:pPr>
      <w:r>
        <w:rPr>
          <w:rFonts w:hint="eastAsia"/>
        </w:rPr>
        <w:t xml:space="preserve">        {</w:t>
      </w:r>
    </w:p>
    <w:p>
      <w:pPr>
        <w:rPr>
          <w:rFonts w:hint="eastAsia"/>
        </w:rPr>
      </w:pPr>
      <w:r>
        <w:rPr>
          <w:rFonts w:hint="eastAsia"/>
        </w:rPr>
        <w:t xml:space="preserve">            "feeType": "</w:t>
      </w:r>
      <w:r>
        <w:rPr>
          <w:rFonts w:hint="eastAsia"/>
          <w:lang w:val="en-US" w:eastAsia="zh-CN"/>
        </w:rPr>
        <w:t>预</w:t>
      </w:r>
      <w:r>
        <w:rPr>
          <w:rFonts w:hint="eastAsia"/>
        </w:rPr>
        <w:t>付费",</w:t>
      </w:r>
    </w:p>
    <w:p>
      <w:pPr>
        <w:rPr>
          <w:rFonts w:hint="eastAsia"/>
        </w:rPr>
      </w:pPr>
      <w:r>
        <w:rPr>
          <w:rFonts w:hint="eastAsia"/>
        </w:rPr>
        <w:t xml:space="preserve">            "balance": "</w:t>
      </w:r>
      <w:r>
        <w:rPr>
          <w:rFonts w:hint="eastAsia"/>
          <w:lang w:val="en-US" w:eastAsia="zh-CN"/>
        </w:rPr>
        <w:t>12048</w:t>
      </w:r>
      <w:r>
        <w:rPr>
          <w:rFonts w:hint="eastAsia"/>
        </w:rPr>
        <w:t xml:space="preserve">",    </w:t>
      </w:r>
    </w:p>
    <w:p>
      <w:pPr>
        <w:rPr>
          <w:rFonts w:hint="eastAsia"/>
        </w:rPr>
      </w:pPr>
      <w:r>
        <w:rPr>
          <w:rFonts w:hint="eastAsia"/>
        </w:rPr>
        <w:t xml:space="preserve">        }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i/>
          <w:iCs/>
          <w:color w:val="0766D4"/>
          <w:sz w:val="18"/>
          <w:szCs w:val="18"/>
          <w:lang w:val="en-US" w:eastAsia="zh-CN"/>
        </w:rPr>
        <w:t>以下是在浏览器测试返回的数据：</w:t>
      </w:r>
    </w:p>
    <w:p>
      <w:r>
        <w:drawing>
          <wp:inline distT="0" distB="0" distL="114300" distR="114300">
            <wp:extent cx="5270500" cy="1510030"/>
            <wp:effectExtent l="0" t="0" r="635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28"/>
        <w:tblpPr w:leftFromText="180" w:rightFromText="180" w:vertAnchor="text" w:horzAnchor="page" w:tblpX="1811" w:tblpY="319"/>
        <w:tblOverlap w:val="never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6781" w:type="dxa"/>
            <w:shd w:val="clear" w:color="auto" w:fill="92D050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code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请求结果，0，其它为错误，具体见文档尾处的code错误代码表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reason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对应</w:t>
            </w:r>
            <w:r>
              <w:rPr>
                <w:rFonts w:hint="eastAsia" w:ascii="等线" w:hAnsi="等线" w:eastAsia="等线" w:cs="等线"/>
              </w:rPr>
              <w:t>code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的返回说明，如Succ表示请求成功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08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result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包含多项值，如下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feeType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结算方式，根据用户情况输出 预付费、后付费 两个值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balance</w:t>
            </w:r>
          </w:p>
        </w:tc>
        <w:tc>
          <w:tcPr>
            <w:tcW w:w="6781" w:type="dxa"/>
          </w:tcPr>
          <w:p>
            <w:pPr>
              <w:jc w:val="left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当前余额（可查询的次数），后付费可能为负数</w:t>
            </w:r>
          </w:p>
        </w:tc>
      </w:tr>
    </w:tbl>
    <w:p>
      <w:pPr>
        <w:pStyle w:val="25"/>
        <w:keepNext w:val="0"/>
        <w:keepLines w:val="0"/>
        <w:widowControl/>
        <w:suppressLineNumbers w:val="0"/>
      </w:pPr>
      <w:r>
        <w:br w:type="textWrapping"/>
      </w:r>
    </w:p>
    <w:p>
      <w:pPr>
        <w:pStyle w:val="25"/>
        <w:keepNext w:val="0"/>
        <w:keepLines w:val="0"/>
        <w:widowControl/>
        <w:suppressLineNumbers w:val="0"/>
      </w:pP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  <w:bookmarkStart w:id="27" w:name="_Toc11352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 Code</w:t>
      </w:r>
      <w:r>
        <w:rPr>
          <w:rFonts w:hint="eastAsia"/>
        </w:rPr>
        <w:t>错误代码表</w:t>
      </w:r>
      <w:bookmarkEnd w:id="27"/>
    </w:p>
    <w:tbl>
      <w:tblPr>
        <w:tblStyle w:val="2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shd w:val="clear" w:color="auto" w:fill="92D050"/>
            <w:vAlign w:val="top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错误代码</w:t>
            </w:r>
          </w:p>
        </w:tc>
        <w:tc>
          <w:tcPr>
            <w:tcW w:w="7319" w:type="dxa"/>
            <w:shd w:val="clear" w:color="auto" w:fill="92D05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具体含义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0</w:t>
            </w:r>
          </w:p>
        </w:tc>
        <w:tc>
          <w:tcPr>
            <w:tcW w:w="7319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请求参数缺失,apikey长度不对,查询的手机号码长度不对,查询的手机号码有误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-1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apikey信息不匹配(用户信息不正确)apikey不正确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-2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查询的手机号码长度不对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-3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请填写正确的手机号码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-4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未查询到相关信息或填写正确的手机号码再查询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-5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当前余额不足发起本次查询请求,请与供应商联系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-8</w:t>
            </w:r>
          </w:p>
        </w:tc>
        <w:tc>
          <w:tcPr>
            <w:tcW w:w="7319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系统错误,请稍候再试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-9</w:t>
            </w:r>
          </w:p>
        </w:tc>
        <w:tc>
          <w:tcPr>
            <w:tcW w:w="7319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ip地址鉴权失败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b6QKcsBAACcAwAADgAAAGRycy9lMm9Eb2MueG1srVPNjtMwEL4j8Q6W&#10;79RppUV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pt6A0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W+kC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right" w:pos="8280"/>
        <w:tab w:val="clear" w:pos="8306"/>
      </w:tabs>
      <w:ind w:right="360"/>
      <w:jc w:val="both"/>
      <w:rPr>
        <w:rFonts w:hint="default" w:eastAsia="微软雅黑"/>
        <w:lang w:val="en-US" w:eastAsia="zh-CN"/>
      </w:rPr>
    </w:pPr>
    <w:r>
      <w:drawing>
        <wp:inline distT="0" distB="0" distL="114300" distR="114300">
          <wp:extent cx="601980" cy="163830"/>
          <wp:effectExtent l="0" t="0" r="0" b="6985"/>
          <wp:docPr id="6" name="图片 6" descr="透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透明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16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</w:t>
    </w:r>
    <w:r>
      <w:rPr>
        <w:rFonts w:hint="eastAsia" w:eastAsia="宋体"/>
        <w:lang w:val="en-US" w:eastAsia="zh-CN"/>
      </w:rPr>
      <w:t xml:space="preserve">                                                 </w:t>
    </w:r>
    <w:r>
      <w:rPr>
        <w:i/>
        <w:iCs/>
        <w:sz w:val="15"/>
        <w:szCs w:val="15"/>
        <w:lang w:val="zh-TW" w:eastAsia="zh-TW"/>
      </w:rPr>
      <w:t>信息成就未来</w:t>
    </w:r>
    <w:r>
      <w:rPr>
        <w:rFonts w:hint="eastAsia"/>
        <w:i/>
        <w:iCs/>
        <w:sz w:val="15"/>
        <w:szCs w:val="15"/>
        <w:lang w:val="zh-TW" w:eastAsia="zh-CN"/>
      </w:rPr>
      <w:t>，</w:t>
    </w:r>
    <w:r>
      <w:rPr>
        <w:rFonts w:hint="eastAsia"/>
        <w:i/>
        <w:iCs/>
        <w:sz w:val="15"/>
        <w:szCs w:val="15"/>
        <w:lang w:val="en-US" w:eastAsia="zh-CN"/>
      </w:rPr>
      <w:t>信息创造价值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C354F"/>
    <w:multiLevelType w:val="multilevel"/>
    <w:tmpl w:val="446C354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6E9460A3"/>
    <w:multiLevelType w:val="multilevel"/>
    <w:tmpl w:val="6E9460A3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abstractNum w:abstractNumId="2">
    <w:nsid w:val="6EA90C6B"/>
    <w:multiLevelType w:val="multilevel"/>
    <w:tmpl w:val="6EA90C6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6F0"/>
    <w:rsid w:val="00052AF5"/>
    <w:rsid w:val="0005724F"/>
    <w:rsid w:val="000663EC"/>
    <w:rsid w:val="000719EB"/>
    <w:rsid w:val="00085B4E"/>
    <w:rsid w:val="000B09C3"/>
    <w:rsid w:val="000E14AA"/>
    <w:rsid w:val="000F2A53"/>
    <w:rsid w:val="00104D84"/>
    <w:rsid w:val="001263B1"/>
    <w:rsid w:val="0015318A"/>
    <w:rsid w:val="00170FF0"/>
    <w:rsid w:val="00172A27"/>
    <w:rsid w:val="001A4568"/>
    <w:rsid w:val="001C53D8"/>
    <w:rsid w:val="00207AC9"/>
    <w:rsid w:val="0022796F"/>
    <w:rsid w:val="00243C3E"/>
    <w:rsid w:val="00250104"/>
    <w:rsid w:val="00265B19"/>
    <w:rsid w:val="00286383"/>
    <w:rsid w:val="002E4257"/>
    <w:rsid w:val="003043E7"/>
    <w:rsid w:val="003102CF"/>
    <w:rsid w:val="00311BF4"/>
    <w:rsid w:val="00312F11"/>
    <w:rsid w:val="00323C3F"/>
    <w:rsid w:val="003347B8"/>
    <w:rsid w:val="00336360"/>
    <w:rsid w:val="00336D23"/>
    <w:rsid w:val="00341F73"/>
    <w:rsid w:val="00345A6C"/>
    <w:rsid w:val="00356947"/>
    <w:rsid w:val="00372074"/>
    <w:rsid w:val="00391C1E"/>
    <w:rsid w:val="003B2ABA"/>
    <w:rsid w:val="003F2A3B"/>
    <w:rsid w:val="00444B36"/>
    <w:rsid w:val="00455F45"/>
    <w:rsid w:val="00466B5D"/>
    <w:rsid w:val="00495DA1"/>
    <w:rsid w:val="004E5D5F"/>
    <w:rsid w:val="005140D7"/>
    <w:rsid w:val="00521347"/>
    <w:rsid w:val="00561147"/>
    <w:rsid w:val="005B01B7"/>
    <w:rsid w:val="005C3327"/>
    <w:rsid w:val="005D04CC"/>
    <w:rsid w:val="006020B4"/>
    <w:rsid w:val="00625791"/>
    <w:rsid w:val="00626C0E"/>
    <w:rsid w:val="006278E4"/>
    <w:rsid w:val="00646F8A"/>
    <w:rsid w:val="00667C46"/>
    <w:rsid w:val="0069377D"/>
    <w:rsid w:val="006D5C9B"/>
    <w:rsid w:val="006D5F2E"/>
    <w:rsid w:val="006E2A58"/>
    <w:rsid w:val="006E5469"/>
    <w:rsid w:val="006F2554"/>
    <w:rsid w:val="006F40DB"/>
    <w:rsid w:val="00705B46"/>
    <w:rsid w:val="00741C7C"/>
    <w:rsid w:val="00760223"/>
    <w:rsid w:val="00761FB0"/>
    <w:rsid w:val="00812F26"/>
    <w:rsid w:val="00815E7B"/>
    <w:rsid w:val="0081745B"/>
    <w:rsid w:val="00831F7A"/>
    <w:rsid w:val="0084321D"/>
    <w:rsid w:val="00892C9C"/>
    <w:rsid w:val="00893AF1"/>
    <w:rsid w:val="008B0454"/>
    <w:rsid w:val="008B72ED"/>
    <w:rsid w:val="008C4767"/>
    <w:rsid w:val="00916548"/>
    <w:rsid w:val="00956787"/>
    <w:rsid w:val="0096480B"/>
    <w:rsid w:val="00966950"/>
    <w:rsid w:val="009C409E"/>
    <w:rsid w:val="009D08F7"/>
    <w:rsid w:val="009F08B6"/>
    <w:rsid w:val="009F673F"/>
    <w:rsid w:val="00A16141"/>
    <w:rsid w:val="00A36871"/>
    <w:rsid w:val="00A60D6D"/>
    <w:rsid w:val="00A86DA0"/>
    <w:rsid w:val="00AB6095"/>
    <w:rsid w:val="00AE4330"/>
    <w:rsid w:val="00B136CB"/>
    <w:rsid w:val="00B150CD"/>
    <w:rsid w:val="00B32CEF"/>
    <w:rsid w:val="00B35058"/>
    <w:rsid w:val="00B4242E"/>
    <w:rsid w:val="00B80A3D"/>
    <w:rsid w:val="00BB0673"/>
    <w:rsid w:val="00BB187D"/>
    <w:rsid w:val="00BD2A9B"/>
    <w:rsid w:val="00BE4597"/>
    <w:rsid w:val="00BF2017"/>
    <w:rsid w:val="00C07956"/>
    <w:rsid w:val="00C10ADE"/>
    <w:rsid w:val="00C125DA"/>
    <w:rsid w:val="00C14EE7"/>
    <w:rsid w:val="00C31E1F"/>
    <w:rsid w:val="00C414BF"/>
    <w:rsid w:val="00C85E98"/>
    <w:rsid w:val="00C871C4"/>
    <w:rsid w:val="00C873EF"/>
    <w:rsid w:val="00CA1352"/>
    <w:rsid w:val="00CA39A9"/>
    <w:rsid w:val="00CD1EA0"/>
    <w:rsid w:val="00CD5062"/>
    <w:rsid w:val="00CE0FE4"/>
    <w:rsid w:val="00CF29DB"/>
    <w:rsid w:val="00D0171D"/>
    <w:rsid w:val="00D1354C"/>
    <w:rsid w:val="00D341CB"/>
    <w:rsid w:val="00D3478F"/>
    <w:rsid w:val="00DC415D"/>
    <w:rsid w:val="00DD339E"/>
    <w:rsid w:val="00DE4BD2"/>
    <w:rsid w:val="00E166DF"/>
    <w:rsid w:val="00E17421"/>
    <w:rsid w:val="00E3734C"/>
    <w:rsid w:val="00E6163D"/>
    <w:rsid w:val="00E73D06"/>
    <w:rsid w:val="00E823E1"/>
    <w:rsid w:val="00E86711"/>
    <w:rsid w:val="00E9060C"/>
    <w:rsid w:val="00EB2EBC"/>
    <w:rsid w:val="00ED102E"/>
    <w:rsid w:val="00ED6042"/>
    <w:rsid w:val="00F0119F"/>
    <w:rsid w:val="00F253B8"/>
    <w:rsid w:val="00F930E6"/>
    <w:rsid w:val="00F9607D"/>
    <w:rsid w:val="00F97326"/>
    <w:rsid w:val="00FD777E"/>
    <w:rsid w:val="00FE46E8"/>
    <w:rsid w:val="00FF3D27"/>
    <w:rsid w:val="00FF7CA5"/>
    <w:rsid w:val="0112244E"/>
    <w:rsid w:val="01455BB4"/>
    <w:rsid w:val="015B0413"/>
    <w:rsid w:val="01AB207F"/>
    <w:rsid w:val="01D07127"/>
    <w:rsid w:val="02090468"/>
    <w:rsid w:val="020C5648"/>
    <w:rsid w:val="024C4E34"/>
    <w:rsid w:val="02877705"/>
    <w:rsid w:val="02FD7414"/>
    <w:rsid w:val="0311641E"/>
    <w:rsid w:val="03117995"/>
    <w:rsid w:val="0358322F"/>
    <w:rsid w:val="0395107D"/>
    <w:rsid w:val="03FC73D1"/>
    <w:rsid w:val="041C4D5D"/>
    <w:rsid w:val="0426751B"/>
    <w:rsid w:val="04831514"/>
    <w:rsid w:val="04B855FA"/>
    <w:rsid w:val="04DA46CB"/>
    <w:rsid w:val="05385ABA"/>
    <w:rsid w:val="054D2B43"/>
    <w:rsid w:val="055178DD"/>
    <w:rsid w:val="05B90D0E"/>
    <w:rsid w:val="05FB28DB"/>
    <w:rsid w:val="060941A6"/>
    <w:rsid w:val="06217145"/>
    <w:rsid w:val="064B4EC5"/>
    <w:rsid w:val="069C2465"/>
    <w:rsid w:val="072315DD"/>
    <w:rsid w:val="07616D2B"/>
    <w:rsid w:val="07814465"/>
    <w:rsid w:val="079E4B62"/>
    <w:rsid w:val="085869DF"/>
    <w:rsid w:val="089A7D2C"/>
    <w:rsid w:val="091153EC"/>
    <w:rsid w:val="09754378"/>
    <w:rsid w:val="098B1DF4"/>
    <w:rsid w:val="09DE7515"/>
    <w:rsid w:val="09E40CF8"/>
    <w:rsid w:val="09E817E3"/>
    <w:rsid w:val="0A0807E7"/>
    <w:rsid w:val="0A1E20A6"/>
    <w:rsid w:val="0A4C7CC2"/>
    <w:rsid w:val="0A585FDB"/>
    <w:rsid w:val="0A645951"/>
    <w:rsid w:val="0A9F65E9"/>
    <w:rsid w:val="0AA76959"/>
    <w:rsid w:val="0AE71AAE"/>
    <w:rsid w:val="0B4F2C44"/>
    <w:rsid w:val="0BDD0D82"/>
    <w:rsid w:val="0C0754B4"/>
    <w:rsid w:val="0C281202"/>
    <w:rsid w:val="0C4A3902"/>
    <w:rsid w:val="0C4C0582"/>
    <w:rsid w:val="0CD93893"/>
    <w:rsid w:val="0D0604F9"/>
    <w:rsid w:val="0D097434"/>
    <w:rsid w:val="0D1C09E4"/>
    <w:rsid w:val="0D2960DF"/>
    <w:rsid w:val="0D2B1D29"/>
    <w:rsid w:val="0D545BAB"/>
    <w:rsid w:val="0D8301BA"/>
    <w:rsid w:val="0DDD67EB"/>
    <w:rsid w:val="0E434DFF"/>
    <w:rsid w:val="0E4B1F9D"/>
    <w:rsid w:val="0E8441F9"/>
    <w:rsid w:val="0EB175A7"/>
    <w:rsid w:val="0EB55629"/>
    <w:rsid w:val="0EDD436D"/>
    <w:rsid w:val="0F160DA2"/>
    <w:rsid w:val="0F1C4E9D"/>
    <w:rsid w:val="0F256AF4"/>
    <w:rsid w:val="0F337716"/>
    <w:rsid w:val="0F5163EC"/>
    <w:rsid w:val="0F765105"/>
    <w:rsid w:val="0F78156E"/>
    <w:rsid w:val="0FBC1588"/>
    <w:rsid w:val="0FF76B26"/>
    <w:rsid w:val="10446514"/>
    <w:rsid w:val="107E32AD"/>
    <w:rsid w:val="10875708"/>
    <w:rsid w:val="10AB1BA2"/>
    <w:rsid w:val="10D97E93"/>
    <w:rsid w:val="10E03F78"/>
    <w:rsid w:val="11094747"/>
    <w:rsid w:val="1120201C"/>
    <w:rsid w:val="11A66E5D"/>
    <w:rsid w:val="11E673C1"/>
    <w:rsid w:val="12022615"/>
    <w:rsid w:val="12376204"/>
    <w:rsid w:val="124968FA"/>
    <w:rsid w:val="1257166B"/>
    <w:rsid w:val="12623B1E"/>
    <w:rsid w:val="12691CF7"/>
    <w:rsid w:val="129A471E"/>
    <w:rsid w:val="129B1196"/>
    <w:rsid w:val="12F4229A"/>
    <w:rsid w:val="130326D2"/>
    <w:rsid w:val="130E475C"/>
    <w:rsid w:val="13240783"/>
    <w:rsid w:val="132E19A7"/>
    <w:rsid w:val="134C4CA8"/>
    <w:rsid w:val="134E6A3B"/>
    <w:rsid w:val="138D1C56"/>
    <w:rsid w:val="13934DFF"/>
    <w:rsid w:val="13A23D06"/>
    <w:rsid w:val="13B856BD"/>
    <w:rsid w:val="13C16AA7"/>
    <w:rsid w:val="1426038B"/>
    <w:rsid w:val="142911FC"/>
    <w:rsid w:val="1441163D"/>
    <w:rsid w:val="15176AC5"/>
    <w:rsid w:val="153F347F"/>
    <w:rsid w:val="156A5B12"/>
    <w:rsid w:val="15921D47"/>
    <w:rsid w:val="15E35F66"/>
    <w:rsid w:val="16111742"/>
    <w:rsid w:val="1624697E"/>
    <w:rsid w:val="1665711B"/>
    <w:rsid w:val="16753912"/>
    <w:rsid w:val="167E173F"/>
    <w:rsid w:val="16B75CD8"/>
    <w:rsid w:val="16FB536D"/>
    <w:rsid w:val="17092126"/>
    <w:rsid w:val="172049F6"/>
    <w:rsid w:val="17681CF4"/>
    <w:rsid w:val="177521FD"/>
    <w:rsid w:val="17860398"/>
    <w:rsid w:val="17900B33"/>
    <w:rsid w:val="17A0179C"/>
    <w:rsid w:val="17C072D0"/>
    <w:rsid w:val="17CC740C"/>
    <w:rsid w:val="17DC7AB4"/>
    <w:rsid w:val="17F76281"/>
    <w:rsid w:val="180C6A5E"/>
    <w:rsid w:val="184A6AEC"/>
    <w:rsid w:val="18CD46CA"/>
    <w:rsid w:val="19525097"/>
    <w:rsid w:val="195A66C8"/>
    <w:rsid w:val="19D46B24"/>
    <w:rsid w:val="19EA57C4"/>
    <w:rsid w:val="19F7084B"/>
    <w:rsid w:val="19FA202D"/>
    <w:rsid w:val="1A34052F"/>
    <w:rsid w:val="1A63419B"/>
    <w:rsid w:val="1A7306A0"/>
    <w:rsid w:val="1A7807CF"/>
    <w:rsid w:val="1AAC1E50"/>
    <w:rsid w:val="1AAF0857"/>
    <w:rsid w:val="1AD04571"/>
    <w:rsid w:val="1B0E3FD7"/>
    <w:rsid w:val="1B134CF8"/>
    <w:rsid w:val="1B2B4666"/>
    <w:rsid w:val="1BDA4AC1"/>
    <w:rsid w:val="1C485A61"/>
    <w:rsid w:val="1CE97324"/>
    <w:rsid w:val="1CED0321"/>
    <w:rsid w:val="1D552BF1"/>
    <w:rsid w:val="1D6409F7"/>
    <w:rsid w:val="1D873F48"/>
    <w:rsid w:val="1DA068A6"/>
    <w:rsid w:val="1DA56DE3"/>
    <w:rsid w:val="1DC842EC"/>
    <w:rsid w:val="1E1C007B"/>
    <w:rsid w:val="1E862121"/>
    <w:rsid w:val="1E9508E9"/>
    <w:rsid w:val="1ECC5A91"/>
    <w:rsid w:val="1ED96CAD"/>
    <w:rsid w:val="1EEA6143"/>
    <w:rsid w:val="1EF075D2"/>
    <w:rsid w:val="1F3B094B"/>
    <w:rsid w:val="1F430B08"/>
    <w:rsid w:val="1F4B54B8"/>
    <w:rsid w:val="1FA66301"/>
    <w:rsid w:val="203968D3"/>
    <w:rsid w:val="208C5B48"/>
    <w:rsid w:val="209F34DA"/>
    <w:rsid w:val="20EF017B"/>
    <w:rsid w:val="20FC31E3"/>
    <w:rsid w:val="219B61A6"/>
    <w:rsid w:val="21F56208"/>
    <w:rsid w:val="221F750F"/>
    <w:rsid w:val="22845930"/>
    <w:rsid w:val="232B535E"/>
    <w:rsid w:val="237F06D3"/>
    <w:rsid w:val="238857EA"/>
    <w:rsid w:val="23F01652"/>
    <w:rsid w:val="24593B33"/>
    <w:rsid w:val="246A0251"/>
    <w:rsid w:val="247611F9"/>
    <w:rsid w:val="248005DF"/>
    <w:rsid w:val="24883BB3"/>
    <w:rsid w:val="24925E1C"/>
    <w:rsid w:val="24B86E56"/>
    <w:rsid w:val="250C2CAD"/>
    <w:rsid w:val="25A76D56"/>
    <w:rsid w:val="25B85C43"/>
    <w:rsid w:val="26062061"/>
    <w:rsid w:val="264C2CEB"/>
    <w:rsid w:val="264D1064"/>
    <w:rsid w:val="26864E4D"/>
    <w:rsid w:val="268923B9"/>
    <w:rsid w:val="26895E6A"/>
    <w:rsid w:val="26C74470"/>
    <w:rsid w:val="26CE7F32"/>
    <w:rsid w:val="271B0FE1"/>
    <w:rsid w:val="27232336"/>
    <w:rsid w:val="273319E7"/>
    <w:rsid w:val="2735480A"/>
    <w:rsid w:val="27402C28"/>
    <w:rsid w:val="27B841B7"/>
    <w:rsid w:val="27C7294F"/>
    <w:rsid w:val="27D5160F"/>
    <w:rsid w:val="280503E9"/>
    <w:rsid w:val="282F13FA"/>
    <w:rsid w:val="28612B32"/>
    <w:rsid w:val="28A01C92"/>
    <w:rsid w:val="292B3FDD"/>
    <w:rsid w:val="297023A0"/>
    <w:rsid w:val="298A4C78"/>
    <w:rsid w:val="29E470F5"/>
    <w:rsid w:val="2A0E3336"/>
    <w:rsid w:val="2A174F9B"/>
    <w:rsid w:val="2A23690C"/>
    <w:rsid w:val="2A285B0A"/>
    <w:rsid w:val="2A395AD1"/>
    <w:rsid w:val="2A6866E5"/>
    <w:rsid w:val="2A6B5DCB"/>
    <w:rsid w:val="2A9D64F9"/>
    <w:rsid w:val="2ACE6053"/>
    <w:rsid w:val="2AE41390"/>
    <w:rsid w:val="2AF363DB"/>
    <w:rsid w:val="2B4A1C82"/>
    <w:rsid w:val="2B6A4948"/>
    <w:rsid w:val="2BC660CE"/>
    <w:rsid w:val="2BD67F22"/>
    <w:rsid w:val="2C4428A1"/>
    <w:rsid w:val="2C770812"/>
    <w:rsid w:val="2D0B6272"/>
    <w:rsid w:val="2D5E15BA"/>
    <w:rsid w:val="2DA76B96"/>
    <w:rsid w:val="2DB57A77"/>
    <w:rsid w:val="2E751AA9"/>
    <w:rsid w:val="2E83541C"/>
    <w:rsid w:val="2E9E448B"/>
    <w:rsid w:val="2EB941A5"/>
    <w:rsid w:val="2ECC3CD5"/>
    <w:rsid w:val="2EEA44CB"/>
    <w:rsid w:val="2F7F11C7"/>
    <w:rsid w:val="2FBB5B5C"/>
    <w:rsid w:val="30237225"/>
    <w:rsid w:val="307F5BF6"/>
    <w:rsid w:val="3086014B"/>
    <w:rsid w:val="30CF01B5"/>
    <w:rsid w:val="30D05B1B"/>
    <w:rsid w:val="30F369C5"/>
    <w:rsid w:val="30F63429"/>
    <w:rsid w:val="30F90469"/>
    <w:rsid w:val="30FF4EEE"/>
    <w:rsid w:val="312F228C"/>
    <w:rsid w:val="3159108E"/>
    <w:rsid w:val="318D5CAC"/>
    <w:rsid w:val="31AA4490"/>
    <w:rsid w:val="31AC35A8"/>
    <w:rsid w:val="31CD7C11"/>
    <w:rsid w:val="31EE628E"/>
    <w:rsid w:val="322560EA"/>
    <w:rsid w:val="32276875"/>
    <w:rsid w:val="322B7A4A"/>
    <w:rsid w:val="32306D96"/>
    <w:rsid w:val="325555EF"/>
    <w:rsid w:val="32591CA8"/>
    <w:rsid w:val="326C3C70"/>
    <w:rsid w:val="328E3786"/>
    <w:rsid w:val="329465AF"/>
    <w:rsid w:val="32D415F1"/>
    <w:rsid w:val="32DA34FB"/>
    <w:rsid w:val="33175075"/>
    <w:rsid w:val="33357A6F"/>
    <w:rsid w:val="333E3BB5"/>
    <w:rsid w:val="33751640"/>
    <w:rsid w:val="33953C2E"/>
    <w:rsid w:val="33971CEC"/>
    <w:rsid w:val="33AC70D6"/>
    <w:rsid w:val="33B4624A"/>
    <w:rsid w:val="33CF561F"/>
    <w:rsid w:val="3453086F"/>
    <w:rsid w:val="345D2A2E"/>
    <w:rsid w:val="348852D5"/>
    <w:rsid w:val="34AD1D09"/>
    <w:rsid w:val="35201E70"/>
    <w:rsid w:val="3542650F"/>
    <w:rsid w:val="35613A8D"/>
    <w:rsid w:val="35953BDB"/>
    <w:rsid w:val="36011B29"/>
    <w:rsid w:val="361E75CE"/>
    <w:rsid w:val="36404B8C"/>
    <w:rsid w:val="36431F9C"/>
    <w:rsid w:val="368F0C91"/>
    <w:rsid w:val="36B763AD"/>
    <w:rsid w:val="36CD0A97"/>
    <w:rsid w:val="36F72718"/>
    <w:rsid w:val="37552324"/>
    <w:rsid w:val="375C2C03"/>
    <w:rsid w:val="37B3624A"/>
    <w:rsid w:val="37BF0CCD"/>
    <w:rsid w:val="37C22186"/>
    <w:rsid w:val="37E53841"/>
    <w:rsid w:val="37FC11CC"/>
    <w:rsid w:val="380A6D89"/>
    <w:rsid w:val="383C294C"/>
    <w:rsid w:val="3869518B"/>
    <w:rsid w:val="38734412"/>
    <w:rsid w:val="38CA1FBC"/>
    <w:rsid w:val="38D76B75"/>
    <w:rsid w:val="39165337"/>
    <w:rsid w:val="392B478D"/>
    <w:rsid w:val="393E5FD1"/>
    <w:rsid w:val="3967393C"/>
    <w:rsid w:val="397F2F32"/>
    <w:rsid w:val="39C50653"/>
    <w:rsid w:val="39CF6917"/>
    <w:rsid w:val="39D2230B"/>
    <w:rsid w:val="39F07A61"/>
    <w:rsid w:val="39FA1D71"/>
    <w:rsid w:val="3A017ABA"/>
    <w:rsid w:val="3A18491A"/>
    <w:rsid w:val="3A7255D5"/>
    <w:rsid w:val="3A883217"/>
    <w:rsid w:val="3A8E679A"/>
    <w:rsid w:val="3AA85CCA"/>
    <w:rsid w:val="3AF86D4E"/>
    <w:rsid w:val="3B7B7BCA"/>
    <w:rsid w:val="3BBB6F11"/>
    <w:rsid w:val="3BC014C3"/>
    <w:rsid w:val="3C321F4D"/>
    <w:rsid w:val="3C9C4BEA"/>
    <w:rsid w:val="3CBC3EBF"/>
    <w:rsid w:val="3CDF2951"/>
    <w:rsid w:val="3CE057F5"/>
    <w:rsid w:val="3CE17948"/>
    <w:rsid w:val="3CE449CD"/>
    <w:rsid w:val="3D061F3B"/>
    <w:rsid w:val="3D1107E4"/>
    <w:rsid w:val="3D5A0450"/>
    <w:rsid w:val="3D8B4B09"/>
    <w:rsid w:val="3D98639D"/>
    <w:rsid w:val="3E5D4B8C"/>
    <w:rsid w:val="3EB54987"/>
    <w:rsid w:val="3EC67C69"/>
    <w:rsid w:val="3EF76DCF"/>
    <w:rsid w:val="3F0155E9"/>
    <w:rsid w:val="3F051A3A"/>
    <w:rsid w:val="3F734687"/>
    <w:rsid w:val="3FAC66A3"/>
    <w:rsid w:val="401357C7"/>
    <w:rsid w:val="406A4065"/>
    <w:rsid w:val="40FC423F"/>
    <w:rsid w:val="4127020B"/>
    <w:rsid w:val="41984577"/>
    <w:rsid w:val="41E658A6"/>
    <w:rsid w:val="4204424A"/>
    <w:rsid w:val="4225424D"/>
    <w:rsid w:val="425144A6"/>
    <w:rsid w:val="42521D88"/>
    <w:rsid w:val="42A235AB"/>
    <w:rsid w:val="42C87AC3"/>
    <w:rsid w:val="430125E7"/>
    <w:rsid w:val="435D3672"/>
    <w:rsid w:val="436746AB"/>
    <w:rsid w:val="43D937E6"/>
    <w:rsid w:val="43E85206"/>
    <w:rsid w:val="44593EB2"/>
    <w:rsid w:val="445D2778"/>
    <w:rsid w:val="44A81A8C"/>
    <w:rsid w:val="44C61F30"/>
    <w:rsid w:val="44E407FB"/>
    <w:rsid w:val="44EB7C06"/>
    <w:rsid w:val="44F617B2"/>
    <w:rsid w:val="45021908"/>
    <w:rsid w:val="45113202"/>
    <w:rsid w:val="451A2378"/>
    <w:rsid w:val="458221F6"/>
    <w:rsid w:val="45D671B3"/>
    <w:rsid w:val="45FD123A"/>
    <w:rsid w:val="461D7071"/>
    <w:rsid w:val="46635D25"/>
    <w:rsid w:val="467E673B"/>
    <w:rsid w:val="469C46B2"/>
    <w:rsid w:val="47334500"/>
    <w:rsid w:val="47480158"/>
    <w:rsid w:val="4755290D"/>
    <w:rsid w:val="47774688"/>
    <w:rsid w:val="47827812"/>
    <w:rsid w:val="479F595E"/>
    <w:rsid w:val="47AA50BE"/>
    <w:rsid w:val="47AF19AB"/>
    <w:rsid w:val="47BC323F"/>
    <w:rsid w:val="47BE1B88"/>
    <w:rsid w:val="48251DC7"/>
    <w:rsid w:val="48D67976"/>
    <w:rsid w:val="48F74C4C"/>
    <w:rsid w:val="49011B63"/>
    <w:rsid w:val="49457325"/>
    <w:rsid w:val="494A07BE"/>
    <w:rsid w:val="49503226"/>
    <w:rsid w:val="4973666E"/>
    <w:rsid w:val="49822BAA"/>
    <w:rsid w:val="4983062C"/>
    <w:rsid w:val="49A26DE9"/>
    <w:rsid w:val="49EB4125"/>
    <w:rsid w:val="49ED7313"/>
    <w:rsid w:val="4A1D1724"/>
    <w:rsid w:val="4AC35735"/>
    <w:rsid w:val="4AD804BF"/>
    <w:rsid w:val="4AF35482"/>
    <w:rsid w:val="4AF7713B"/>
    <w:rsid w:val="4AF872B2"/>
    <w:rsid w:val="4AFC77F0"/>
    <w:rsid w:val="4B19624D"/>
    <w:rsid w:val="4B4A4C57"/>
    <w:rsid w:val="4B8D4840"/>
    <w:rsid w:val="4BF51771"/>
    <w:rsid w:val="4C060FD6"/>
    <w:rsid w:val="4C705157"/>
    <w:rsid w:val="4C8E4164"/>
    <w:rsid w:val="4C9666FE"/>
    <w:rsid w:val="4CAF0C1F"/>
    <w:rsid w:val="4CF61B91"/>
    <w:rsid w:val="4D6B4129"/>
    <w:rsid w:val="4D8A04C7"/>
    <w:rsid w:val="4DB6480E"/>
    <w:rsid w:val="4DBC2E94"/>
    <w:rsid w:val="4DDC7942"/>
    <w:rsid w:val="4DED496F"/>
    <w:rsid w:val="4E0071A0"/>
    <w:rsid w:val="4E2E0D23"/>
    <w:rsid w:val="4E655DB4"/>
    <w:rsid w:val="4EAA3B2D"/>
    <w:rsid w:val="4F0960F8"/>
    <w:rsid w:val="4F662AB1"/>
    <w:rsid w:val="4FDB3E33"/>
    <w:rsid w:val="4FEA31FF"/>
    <w:rsid w:val="4FFE7CCA"/>
    <w:rsid w:val="50583157"/>
    <w:rsid w:val="506249BB"/>
    <w:rsid w:val="50681518"/>
    <w:rsid w:val="50CC3884"/>
    <w:rsid w:val="50D34479"/>
    <w:rsid w:val="513C7187"/>
    <w:rsid w:val="515A05D6"/>
    <w:rsid w:val="51826DFE"/>
    <w:rsid w:val="51D31BF7"/>
    <w:rsid w:val="51EE37C5"/>
    <w:rsid w:val="522B161C"/>
    <w:rsid w:val="522C449A"/>
    <w:rsid w:val="524B1D90"/>
    <w:rsid w:val="52614DDD"/>
    <w:rsid w:val="528B1B5B"/>
    <w:rsid w:val="52E55E8B"/>
    <w:rsid w:val="52F06939"/>
    <w:rsid w:val="5327050C"/>
    <w:rsid w:val="535A1B4B"/>
    <w:rsid w:val="53851A96"/>
    <w:rsid w:val="53977BBD"/>
    <w:rsid w:val="539F7B7E"/>
    <w:rsid w:val="541016BE"/>
    <w:rsid w:val="541C31EB"/>
    <w:rsid w:val="54265D9C"/>
    <w:rsid w:val="543E548C"/>
    <w:rsid w:val="545456D5"/>
    <w:rsid w:val="545F5B03"/>
    <w:rsid w:val="548807D7"/>
    <w:rsid w:val="54A70FC5"/>
    <w:rsid w:val="54D933CE"/>
    <w:rsid w:val="54DC49B3"/>
    <w:rsid w:val="54E77CA5"/>
    <w:rsid w:val="54ED6772"/>
    <w:rsid w:val="553810DC"/>
    <w:rsid w:val="555C1DFD"/>
    <w:rsid w:val="55864AF2"/>
    <w:rsid w:val="55A05DEA"/>
    <w:rsid w:val="55CA532B"/>
    <w:rsid w:val="55EA1251"/>
    <w:rsid w:val="568E7490"/>
    <w:rsid w:val="56933B7B"/>
    <w:rsid w:val="56973340"/>
    <w:rsid w:val="56B40F5A"/>
    <w:rsid w:val="56FF073A"/>
    <w:rsid w:val="571C35F7"/>
    <w:rsid w:val="572E199F"/>
    <w:rsid w:val="57425538"/>
    <w:rsid w:val="57AA6AD3"/>
    <w:rsid w:val="57FC7875"/>
    <w:rsid w:val="58566EC1"/>
    <w:rsid w:val="586004FA"/>
    <w:rsid w:val="58CB5989"/>
    <w:rsid w:val="592B0443"/>
    <w:rsid w:val="59350668"/>
    <w:rsid w:val="59537C18"/>
    <w:rsid w:val="596C47D8"/>
    <w:rsid w:val="597766BF"/>
    <w:rsid w:val="5A2B3EF1"/>
    <w:rsid w:val="5A38003D"/>
    <w:rsid w:val="5A487DB0"/>
    <w:rsid w:val="5A5A1E7E"/>
    <w:rsid w:val="5A6364A5"/>
    <w:rsid w:val="5A7B6781"/>
    <w:rsid w:val="5A8026AF"/>
    <w:rsid w:val="5A85316F"/>
    <w:rsid w:val="5AB55661"/>
    <w:rsid w:val="5AF94054"/>
    <w:rsid w:val="5AFE40DC"/>
    <w:rsid w:val="5AFF3BC9"/>
    <w:rsid w:val="5B245915"/>
    <w:rsid w:val="5B2975A5"/>
    <w:rsid w:val="5BDA1BC0"/>
    <w:rsid w:val="5BE8643C"/>
    <w:rsid w:val="5CEE3102"/>
    <w:rsid w:val="5D19081C"/>
    <w:rsid w:val="5D2C3AEB"/>
    <w:rsid w:val="5D4157B3"/>
    <w:rsid w:val="5D7673E3"/>
    <w:rsid w:val="5D963F04"/>
    <w:rsid w:val="5DB13147"/>
    <w:rsid w:val="5DDB0BFE"/>
    <w:rsid w:val="5DED61BC"/>
    <w:rsid w:val="5DF30470"/>
    <w:rsid w:val="5E0C469F"/>
    <w:rsid w:val="5E9F23F5"/>
    <w:rsid w:val="5EC06B24"/>
    <w:rsid w:val="5EEB46E9"/>
    <w:rsid w:val="5F2B02E9"/>
    <w:rsid w:val="5F301F4D"/>
    <w:rsid w:val="5F475F5B"/>
    <w:rsid w:val="5F675DB9"/>
    <w:rsid w:val="5FF84E59"/>
    <w:rsid w:val="5FFE3589"/>
    <w:rsid w:val="60106D27"/>
    <w:rsid w:val="601804C0"/>
    <w:rsid w:val="602F518F"/>
    <w:rsid w:val="603F4A73"/>
    <w:rsid w:val="606616B2"/>
    <w:rsid w:val="606A0938"/>
    <w:rsid w:val="60783253"/>
    <w:rsid w:val="608473F8"/>
    <w:rsid w:val="609C26FD"/>
    <w:rsid w:val="60E9643E"/>
    <w:rsid w:val="610623D4"/>
    <w:rsid w:val="611D39E1"/>
    <w:rsid w:val="6129503B"/>
    <w:rsid w:val="613B2BF2"/>
    <w:rsid w:val="61752FC1"/>
    <w:rsid w:val="618D4C86"/>
    <w:rsid w:val="619D3036"/>
    <w:rsid w:val="619F6539"/>
    <w:rsid w:val="61BE22C4"/>
    <w:rsid w:val="62333529"/>
    <w:rsid w:val="62451E19"/>
    <w:rsid w:val="625C2F67"/>
    <w:rsid w:val="625C37F3"/>
    <w:rsid w:val="62B15682"/>
    <w:rsid w:val="62E128E9"/>
    <w:rsid w:val="63627B71"/>
    <w:rsid w:val="637728E0"/>
    <w:rsid w:val="63857DC7"/>
    <w:rsid w:val="63860958"/>
    <w:rsid w:val="63A117C5"/>
    <w:rsid w:val="63CA2346"/>
    <w:rsid w:val="63EC216F"/>
    <w:rsid w:val="648F70AA"/>
    <w:rsid w:val="64B85E0B"/>
    <w:rsid w:val="64BB39B1"/>
    <w:rsid w:val="64D309B5"/>
    <w:rsid w:val="650E5549"/>
    <w:rsid w:val="65152BDC"/>
    <w:rsid w:val="6530067B"/>
    <w:rsid w:val="654E7F43"/>
    <w:rsid w:val="657D2E5B"/>
    <w:rsid w:val="65B0510C"/>
    <w:rsid w:val="65F454B6"/>
    <w:rsid w:val="66025EB7"/>
    <w:rsid w:val="666F387F"/>
    <w:rsid w:val="66CF5525"/>
    <w:rsid w:val="66E13C96"/>
    <w:rsid w:val="6778192E"/>
    <w:rsid w:val="679E4255"/>
    <w:rsid w:val="67BD42F5"/>
    <w:rsid w:val="67C70D88"/>
    <w:rsid w:val="67D8520E"/>
    <w:rsid w:val="68033CB4"/>
    <w:rsid w:val="681C10BC"/>
    <w:rsid w:val="685D42D1"/>
    <w:rsid w:val="686839B5"/>
    <w:rsid w:val="68BC2AA9"/>
    <w:rsid w:val="692E6B73"/>
    <w:rsid w:val="693F49B9"/>
    <w:rsid w:val="699F6F59"/>
    <w:rsid w:val="69BB20EA"/>
    <w:rsid w:val="69D048ED"/>
    <w:rsid w:val="6AFC7FA7"/>
    <w:rsid w:val="6B1722D4"/>
    <w:rsid w:val="6B183ADF"/>
    <w:rsid w:val="6BB40CC7"/>
    <w:rsid w:val="6BE92D19"/>
    <w:rsid w:val="6C276026"/>
    <w:rsid w:val="6C5F4598"/>
    <w:rsid w:val="6C5F4B3B"/>
    <w:rsid w:val="6C6C4B16"/>
    <w:rsid w:val="6C824454"/>
    <w:rsid w:val="6CA639CD"/>
    <w:rsid w:val="6CBD0BF9"/>
    <w:rsid w:val="6CC626B9"/>
    <w:rsid w:val="6CEA2E62"/>
    <w:rsid w:val="6D021A0A"/>
    <w:rsid w:val="6D042C73"/>
    <w:rsid w:val="6D1C50AD"/>
    <w:rsid w:val="6D32018B"/>
    <w:rsid w:val="6D38718E"/>
    <w:rsid w:val="6D7D59DC"/>
    <w:rsid w:val="6DBC26F4"/>
    <w:rsid w:val="6E34278E"/>
    <w:rsid w:val="6E34575E"/>
    <w:rsid w:val="6E5B3655"/>
    <w:rsid w:val="6E5F58B6"/>
    <w:rsid w:val="6E72690C"/>
    <w:rsid w:val="6E881964"/>
    <w:rsid w:val="6EF74764"/>
    <w:rsid w:val="6F134DCC"/>
    <w:rsid w:val="6F2D20F2"/>
    <w:rsid w:val="6F3D1135"/>
    <w:rsid w:val="6F7827A6"/>
    <w:rsid w:val="6F8B248C"/>
    <w:rsid w:val="6FA5704C"/>
    <w:rsid w:val="6FBF496A"/>
    <w:rsid w:val="7002028D"/>
    <w:rsid w:val="700943E5"/>
    <w:rsid w:val="70671087"/>
    <w:rsid w:val="706B3D04"/>
    <w:rsid w:val="707D0EDB"/>
    <w:rsid w:val="709616C4"/>
    <w:rsid w:val="70A33214"/>
    <w:rsid w:val="71747C0D"/>
    <w:rsid w:val="717B2EC9"/>
    <w:rsid w:val="71B17CFC"/>
    <w:rsid w:val="71BB20C8"/>
    <w:rsid w:val="71CC7BCA"/>
    <w:rsid w:val="72197570"/>
    <w:rsid w:val="72447A77"/>
    <w:rsid w:val="72705CB4"/>
    <w:rsid w:val="72F537EF"/>
    <w:rsid w:val="730C49B3"/>
    <w:rsid w:val="731474DA"/>
    <w:rsid w:val="73633F58"/>
    <w:rsid w:val="73A37DAC"/>
    <w:rsid w:val="74037E3E"/>
    <w:rsid w:val="742100B7"/>
    <w:rsid w:val="7451134C"/>
    <w:rsid w:val="747B0BED"/>
    <w:rsid w:val="749B3E5E"/>
    <w:rsid w:val="749C0017"/>
    <w:rsid w:val="74A7307B"/>
    <w:rsid w:val="74BF2D99"/>
    <w:rsid w:val="75033C0D"/>
    <w:rsid w:val="750F0295"/>
    <w:rsid w:val="75530A57"/>
    <w:rsid w:val="75BF479F"/>
    <w:rsid w:val="760C7706"/>
    <w:rsid w:val="769910D9"/>
    <w:rsid w:val="769E7332"/>
    <w:rsid w:val="76E423A6"/>
    <w:rsid w:val="76F974F0"/>
    <w:rsid w:val="77561CA1"/>
    <w:rsid w:val="77F43232"/>
    <w:rsid w:val="78276AFB"/>
    <w:rsid w:val="783960C2"/>
    <w:rsid w:val="789F07F6"/>
    <w:rsid w:val="78B55648"/>
    <w:rsid w:val="78D444AC"/>
    <w:rsid w:val="79407E3A"/>
    <w:rsid w:val="79A40379"/>
    <w:rsid w:val="79BA4914"/>
    <w:rsid w:val="79D31528"/>
    <w:rsid w:val="79E8493A"/>
    <w:rsid w:val="79EC7C4D"/>
    <w:rsid w:val="7A71326E"/>
    <w:rsid w:val="7AB966BC"/>
    <w:rsid w:val="7AD7322B"/>
    <w:rsid w:val="7AD748C1"/>
    <w:rsid w:val="7AEC24C3"/>
    <w:rsid w:val="7B7927A6"/>
    <w:rsid w:val="7BA01171"/>
    <w:rsid w:val="7BBA1A07"/>
    <w:rsid w:val="7BF971A5"/>
    <w:rsid w:val="7C38005C"/>
    <w:rsid w:val="7C4D4992"/>
    <w:rsid w:val="7C4F3174"/>
    <w:rsid w:val="7C712AF8"/>
    <w:rsid w:val="7C7268A9"/>
    <w:rsid w:val="7CA5106D"/>
    <w:rsid w:val="7CA966FC"/>
    <w:rsid w:val="7CE43AA9"/>
    <w:rsid w:val="7D12425E"/>
    <w:rsid w:val="7D1B5336"/>
    <w:rsid w:val="7D5D63E0"/>
    <w:rsid w:val="7D716C92"/>
    <w:rsid w:val="7D8521A2"/>
    <w:rsid w:val="7DA47B67"/>
    <w:rsid w:val="7DBB3A75"/>
    <w:rsid w:val="7DF228B1"/>
    <w:rsid w:val="7E421EE2"/>
    <w:rsid w:val="7E640273"/>
    <w:rsid w:val="7E695B08"/>
    <w:rsid w:val="7EA0665D"/>
    <w:rsid w:val="7EA910BE"/>
    <w:rsid w:val="7ED309AF"/>
    <w:rsid w:val="7EE52190"/>
    <w:rsid w:val="7F1D06A7"/>
    <w:rsid w:val="7F496297"/>
    <w:rsid w:val="7F6E7CEA"/>
    <w:rsid w:val="7FA354B8"/>
    <w:rsid w:val="7F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微软雅黑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080"/>
      <w:jc w:val="left"/>
    </w:pPr>
    <w:rPr>
      <w:sz w:val="20"/>
      <w:szCs w:val="20"/>
    </w:rPr>
  </w:style>
  <w:style w:type="paragraph" w:styleId="12">
    <w:name w:val="Note Heading"/>
    <w:basedOn w:val="1"/>
    <w:next w:val="1"/>
    <w:qFormat/>
    <w:uiPriority w:val="0"/>
    <w:pPr>
      <w:jc w:val="center"/>
    </w:p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toc 5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15">
    <w:name w:val="toc 3"/>
    <w:basedOn w:val="1"/>
    <w:next w:val="1"/>
    <w:semiHidden/>
    <w:qFormat/>
    <w:uiPriority w:val="0"/>
    <w:pPr>
      <w:ind w:left="360"/>
      <w:jc w:val="left"/>
    </w:pPr>
    <w:rPr>
      <w:sz w:val="20"/>
      <w:szCs w:val="20"/>
    </w:rPr>
  </w:style>
  <w:style w:type="paragraph" w:styleId="16">
    <w:name w:val="toc 8"/>
    <w:basedOn w:val="1"/>
    <w:next w:val="1"/>
    <w:semiHidden/>
    <w:qFormat/>
    <w:uiPriority w:val="0"/>
    <w:pPr>
      <w:ind w:left="1260"/>
      <w:jc w:val="left"/>
    </w:pPr>
    <w:rPr>
      <w:sz w:val="20"/>
      <w:szCs w:val="20"/>
    </w:rPr>
  </w:style>
  <w:style w:type="paragraph" w:styleId="17">
    <w:name w:val="Date"/>
    <w:basedOn w:val="1"/>
    <w:next w:val="1"/>
    <w:qFormat/>
    <w:uiPriority w:val="0"/>
    <w:pPr>
      <w:ind w:left="100" w:leftChars="2500"/>
    </w:p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  <w:sz w:val="24"/>
    </w:rPr>
  </w:style>
  <w:style w:type="paragraph" w:styleId="21">
    <w:name w:val="toc 4"/>
    <w:basedOn w:val="1"/>
    <w:next w:val="1"/>
    <w:semiHidden/>
    <w:qFormat/>
    <w:uiPriority w:val="0"/>
    <w:pPr>
      <w:ind w:left="540"/>
      <w:jc w:val="left"/>
    </w:pPr>
    <w:rPr>
      <w:sz w:val="20"/>
      <w:szCs w:val="20"/>
    </w:rPr>
  </w:style>
  <w:style w:type="paragraph" w:styleId="22">
    <w:name w:val="toc 6"/>
    <w:basedOn w:val="1"/>
    <w:next w:val="1"/>
    <w:semiHidden/>
    <w:qFormat/>
    <w:uiPriority w:val="0"/>
    <w:pPr>
      <w:ind w:left="900"/>
      <w:jc w:val="left"/>
    </w:pPr>
    <w:rPr>
      <w:sz w:val="20"/>
      <w:szCs w:val="20"/>
    </w:rPr>
  </w:style>
  <w:style w:type="paragraph" w:styleId="23">
    <w:name w:val="toc 2"/>
    <w:basedOn w:val="1"/>
    <w:next w:val="1"/>
    <w:qFormat/>
    <w:uiPriority w:val="39"/>
    <w:pPr>
      <w:spacing w:before="120"/>
      <w:ind w:left="180"/>
      <w:jc w:val="left"/>
    </w:pPr>
    <w:rPr>
      <w:b/>
      <w:bCs/>
      <w:sz w:val="22"/>
      <w:szCs w:val="22"/>
    </w:rPr>
  </w:style>
  <w:style w:type="paragraph" w:styleId="24">
    <w:name w:val="toc 9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2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2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52"/>
      <w:szCs w:val="32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mphasis"/>
    <w:basedOn w:val="29"/>
    <w:qFormat/>
    <w:uiPriority w:val="0"/>
    <w:rPr>
      <w:i/>
      <w:iCs/>
      <w:color w:val="333333"/>
    </w:rPr>
  </w:style>
  <w:style w:type="character" w:styleId="31">
    <w:name w:val="Hyperlink"/>
    <w:basedOn w:val="29"/>
    <w:qFormat/>
    <w:uiPriority w:val="99"/>
    <w:rPr>
      <w:color w:val="0000FF"/>
      <w:u w:val="single"/>
    </w:rPr>
  </w:style>
  <w:style w:type="paragraph" w:customStyle="1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34E6B-3774-4391-A139-80EFBC76D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foursun</Company>
  <Pages>11</Pages>
  <Words>1192</Words>
  <Characters>6799</Characters>
  <Lines>56</Lines>
  <Paragraphs>15</Paragraphs>
  <TotalTime>0</TotalTime>
  <ScaleCrop>false</ScaleCrop>
  <LinksUpToDate>false</LinksUpToDate>
  <CharactersWithSpaces>7976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2010-05-13T06:48:00Z</dcterms:created>
  <dc:creator>dell01</dc:creator>
  <cp:lastModifiedBy>曹伟建</cp:lastModifiedBy>
  <cp:lastPrinted>2020-12-03T04:40:00Z</cp:lastPrinted>
  <dcterms:modified xsi:type="dcterms:W3CDTF">2021-09-08T09:12:16Z</dcterms:modified>
  <dc:title>企信通大客户接口说明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755C3A10528F489C91FA8B4B88A602E4</vt:lpwstr>
  </property>
</Properties>
</file>